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第二批</w:t>
      </w:r>
      <w:r>
        <w:rPr>
          <w:rFonts w:ascii="黑体" w:hAnsi="黑体" w:eastAsia="黑体"/>
          <w:b/>
          <w:sz w:val="36"/>
          <w:szCs w:val="36"/>
        </w:rPr>
        <w:t>公开招聘</w:t>
      </w:r>
      <w:r>
        <w:rPr>
          <w:rFonts w:hint="eastAsia" w:ascii="黑体" w:hAnsi="黑体" w:eastAsia="黑体"/>
          <w:b/>
          <w:sz w:val="36"/>
          <w:szCs w:val="36"/>
        </w:rPr>
        <w:t>编外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bookmarkEnd w:id="0"/>
    <w:p>
      <w:pPr>
        <w:ind w:left="630" w:leftChars="300" w:firstLine="6115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1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1194"/>
        <w:gridCol w:w="16"/>
        <w:gridCol w:w="18"/>
        <w:gridCol w:w="673"/>
        <w:gridCol w:w="87"/>
        <w:gridCol w:w="513"/>
        <w:gridCol w:w="668"/>
        <w:gridCol w:w="13"/>
        <w:gridCol w:w="26"/>
        <w:gridCol w:w="240"/>
        <w:gridCol w:w="991"/>
        <w:gridCol w:w="328"/>
        <w:gridCol w:w="425"/>
        <w:gridCol w:w="32"/>
        <w:gridCol w:w="164"/>
        <w:gridCol w:w="137"/>
        <w:gridCol w:w="203"/>
        <w:gridCol w:w="302"/>
        <w:gridCol w:w="278"/>
        <w:gridCol w:w="176"/>
        <w:gridCol w:w="268"/>
        <w:gridCol w:w="279"/>
        <w:gridCol w:w="180"/>
        <w:gridCol w:w="249"/>
        <w:gridCol w:w="393"/>
        <w:gridCol w:w="364"/>
        <w:gridCol w:w="815"/>
        <w:gridCol w:w="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250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59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5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714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3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98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79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1998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45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98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8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2612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1540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30" w:hRule="atLeast"/>
          <w:jc w:val="center"/>
        </w:trPr>
        <w:tc>
          <w:tcPr>
            <w:tcW w:w="1228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59" w:hRule="atLeast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328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697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23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97" w:hRule="atLeast"/>
          <w:jc w:val="center"/>
        </w:trPr>
        <w:tc>
          <w:tcPr>
            <w:tcW w:w="12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笔试</w:t>
            </w: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测试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总成绩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03" w:hRule="exact"/>
          <w:jc w:val="center"/>
        </w:trPr>
        <w:tc>
          <w:tcPr>
            <w:tcW w:w="12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30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、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134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统一为“姓名+专业+学院”，并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</w:t>
      </w:r>
      <w:r>
        <w:rPr>
          <w:rFonts w:hint="eastAsia" w:ascii="宋体" w:hAnsi="宋体" w:eastAsia="宋体"/>
          <w:sz w:val="18"/>
          <w:szCs w:val="18"/>
          <w:lang w:eastAsia="zh-CN"/>
        </w:rPr>
        <w:t>部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</w:t>
      </w:r>
      <w:r>
        <w:rPr>
          <w:rFonts w:hint="eastAsia" w:eastAsia="宋体"/>
          <w:szCs w:val="21"/>
          <w:lang w:val="en-US" w:eastAsia="zh-CN"/>
        </w:rPr>
        <w:t>63</w:t>
      </w:r>
      <w:r>
        <w:rPr>
          <w:rFonts w:eastAsia="宋体"/>
          <w:szCs w:val="21"/>
        </w:rPr>
        <w:t>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YWNjYjUwMzE1NzIyY2IxZGJhMjE3YTcxMGJiNjQifQ=="/>
  </w:docVars>
  <w:rsids>
    <w:rsidRoot w:val="00827AE8"/>
    <w:rsid w:val="00715AC0"/>
    <w:rsid w:val="00827AE8"/>
    <w:rsid w:val="00D07B01"/>
    <w:rsid w:val="3C275AFB"/>
    <w:rsid w:val="452E1696"/>
    <w:rsid w:val="4E7E6D24"/>
    <w:rsid w:val="509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437</Characters>
  <Lines>6</Lines>
  <Paragraphs>1</Paragraphs>
  <TotalTime>1</TotalTime>
  <ScaleCrop>false</ScaleCrop>
  <LinksUpToDate>false</LinksUpToDate>
  <CharactersWithSpaces>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2021-04-30T02:43:00Z</dcterms:created>
  <dc:creator>sxjdzcf</dc:creator>
  <cp:lastModifiedBy>在手心的骄傲</cp:lastModifiedBy>
  <dcterms:modified xsi:type="dcterms:W3CDTF">2023-07-14T12:40:55Z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588B7E649B3445E3BE2A5CB718DBB50F</vt:lpwstr>
  </property>
</Properties>
</file>